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6BE20" w14:textId="01995C43" w:rsidR="002973C7" w:rsidRPr="00387F64" w:rsidRDefault="00CE7636" w:rsidP="00CE7636">
      <w:pPr>
        <w:shd w:val="clear" w:color="auto" w:fill="8EAADB" w:themeFill="accent5" w:themeFillTint="99"/>
        <w:jc w:val="center"/>
        <w:rPr>
          <w:b/>
          <w:color w:val="FFFFFF" w:themeColor="background1"/>
          <w:sz w:val="56"/>
          <w:szCs w:val="56"/>
          <w:lang w:val="uk-UA"/>
        </w:rPr>
      </w:pPr>
      <w:r w:rsidRPr="00387F64">
        <w:rPr>
          <w:b/>
          <w:color w:val="FFFFFF" w:themeColor="background1"/>
          <w:sz w:val="56"/>
          <w:szCs w:val="56"/>
          <w:lang w:val="uk-UA"/>
        </w:rPr>
        <w:t>NEW EURO VISION GROUP</w:t>
      </w:r>
    </w:p>
    <w:p w14:paraId="4D7E4E94" w14:textId="77777777" w:rsidR="00CE7636" w:rsidRPr="00387F64" w:rsidRDefault="00CE7636" w:rsidP="00E2337B">
      <w:pPr>
        <w:jc w:val="center"/>
        <w:rPr>
          <w:b/>
          <w:lang w:val="uk-UA"/>
        </w:rPr>
      </w:pPr>
    </w:p>
    <w:p w14:paraId="6308F8E0" w14:textId="4B7F1B8F" w:rsidR="00E2337B" w:rsidRPr="00387F64" w:rsidRDefault="00384C4C" w:rsidP="00384C4C">
      <w:pPr>
        <w:jc w:val="center"/>
        <w:rPr>
          <w:b/>
          <w:lang w:val="uk-UA"/>
        </w:rPr>
      </w:pPr>
      <w:r w:rsidRPr="00387F64">
        <w:rPr>
          <w:b/>
          <w:lang w:val="uk-UA"/>
        </w:rPr>
        <w:t>ПОШУК ПАРТНЕРІВ З ВІДНОВНИХ ПРОЕКТІВ В Україні</w:t>
      </w:r>
    </w:p>
    <w:p w14:paraId="66511C7B" w14:textId="77777777" w:rsidR="00384C4C" w:rsidRPr="00387F64" w:rsidRDefault="00384C4C" w:rsidP="00384C4C">
      <w:pPr>
        <w:jc w:val="center"/>
        <w:rPr>
          <w:sz w:val="20"/>
          <w:szCs w:val="20"/>
          <w:lang w:val="uk-UA"/>
        </w:rPr>
      </w:pPr>
    </w:p>
    <w:p w14:paraId="347C3D6D" w14:textId="679E2470" w:rsidR="00645968" w:rsidRPr="00387F64" w:rsidRDefault="00851545">
      <w:pPr>
        <w:rPr>
          <w:sz w:val="20"/>
          <w:szCs w:val="20"/>
          <w:lang w:val="uk-UA"/>
        </w:rPr>
      </w:pPr>
      <w:r w:rsidRPr="00387F64">
        <w:rPr>
          <w:sz w:val="20"/>
          <w:szCs w:val="20"/>
          <w:lang w:val="uk-UA"/>
        </w:rPr>
        <w:t xml:space="preserve">Для українських компаній потрібно заповнити форму українською та англійською мовами. Зверніть увагу на коректність перекладу інформації англійською мовою. Якщо ви не впевнені у своєму англійському перекладі, звертайтеся до фахівців. Переклад можуть зробити експерти NEVG. Некоректний чи примітивний переклад (при пошуку партнерів за кордоном) є однією з найпоширеніших та фатальних помилок українських компаній. Часто саме вона веде до відсутності зацікавленості </w:t>
      </w:r>
      <w:r w:rsidR="000463FB" w:rsidRPr="00387F64">
        <w:rPr>
          <w:sz w:val="20"/>
          <w:szCs w:val="20"/>
          <w:lang w:val="uk-UA"/>
        </w:rPr>
        <w:t xml:space="preserve">до </w:t>
      </w:r>
      <w:r w:rsidRPr="00387F64">
        <w:rPr>
          <w:sz w:val="20"/>
          <w:szCs w:val="20"/>
          <w:lang w:val="uk-UA"/>
        </w:rPr>
        <w:t>компанії в ЄС, США та Канаді.</w:t>
      </w:r>
    </w:p>
    <w:p w14:paraId="24756909" w14:textId="77777777" w:rsidR="00851545" w:rsidRPr="003123F5" w:rsidRDefault="00851545">
      <w:pPr>
        <w:rPr>
          <w:sz w:val="20"/>
          <w:szCs w:val="20"/>
          <w:lang w:val="en-US"/>
        </w:rPr>
      </w:pPr>
      <w:bookmarkStart w:id="0" w:name="_GoBack"/>
      <w:bookmarkEnd w:id="0"/>
    </w:p>
    <w:p w14:paraId="7CDCDB0B" w14:textId="77777777" w:rsidR="00862D64" w:rsidRPr="00387F64" w:rsidRDefault="00862D64" w:rsidP="00862D64">
      <w:pPr>
        <w:rPr>
          <w:b/>
          <w:color w:val="2F5496" w:themeColor="accent5" w:themeShade="BF"/>
          <w:sz w:val="20"/>
          <w:szCs w:val="20"/>
          <w:lang w:val="uk-UA"/>
        </w:rPr>
      </w:pPr>
      <w:r w:rsidRPr="00387F64">
        <w:rPr>
          <w:b/>
          <w:color w:val="2F5496" w:themeColor="accent5" w:themeShade="BF"/>
          <w:sz w:val="20"/>
          <w:szCs w:val="20"/>
          <w:lang w:val="uk-UA"/>
        </w:rPr>
        <w:t>Для учасників виставки у Ризі (4-5.05.2024) сервіс з пошуку партнерів надається безкоштовно.</w:t>
      </w:r>
    </w:p>
    <w:p w14:paraId="7F0A7788" w14:textId="1863D461" w:rsidR="00645968" w:rsidRPr="00387F64" w:rsidRDefault="00862D64" w:rsidP="00862D64">
      <w:pPr>
        <w:rPr>
          <w:rFonts w:eastAsia="Times New Roman"/>
          <w:sz w:val="20"/>
          <w:szCs w:val="20"/>
          <w:lang w:val="uk-UA" w:eastAsia="en-GB"/>
        </w:rPr>
      </w:pPr>
      <w:r w:rsidRPr="00387F64">
        <w:rPr>
          <w:sz w:val="20"/>
          <w:szCs w:val="20"/>
          <w:lang w:val="uk-UA"/>
        </w:rPr>
        <w:t>Для компаній, які не беруть участі у виставці, платний сервіс. Для детальної інформації надсилайте запит на</w:t>
      </w:r>
      <w:r w:rsidRPr="00387F64">
        <w:rPr>
          <w:sz w:val="20"/>
          <w:szCs w:val="20"/>
          <w:lang w:val="uk-UA"/>
        </w:rPr>
        <w:t xml:space="preserve"> </w:t>
      </w:r>
      <w:hyperlink r:id="rId7" w:tgtFrame="_self" w:history="1">
        <w:r w:rsidR="00645968" w:rsidRPr="00387F64">
          <w:rPr>
            <w:rStyle w:val="Hyperlink"/>
            <w:rFonts w:eastAsia="Times New Roman"/>
            <w:sz w:val="20"/>
            <w:szCs w:val="20"/>
            <w:bdr w:val="none" w:sz="0" w:space="0" w:color="auto" w:frame="1"/>
            <w:lang w:val="uk-UA"/>
          </w:rPr>
          <w:t>b2b.may.2024@gmail.com</w:t>
        </w:r>
      </w:hyperlink>
      <w:r w:rsidR="00645968" w:rsidRPr="00387F64">
        <w:rPr>
          <w:rStyle w:val="wixui-rich-texttext"/>
          <w:rFonts w:eastAsia="Times New Roman"/>
          <w:sz w:val="20"/>
          <w:szCs w:val="20"/>
          <w:u w:val="single"/>
          <w:bdr w:val="none" w:sz="0" w:space="0" w:color="auto" w:frame="1"/>
          <w:lang w:val="uk-UA"/>
        </w:rPr>
        <w:t xml:space="preserve"> </w:t>
      </w:r>
    </w:p>
    <w:p w14:paraId="2C83DAD6" w14:textId="764097B0" w:rsidR="00645968" w:rsidRPr="00387F64" w:rsidRDefault="00645968">
      <w:pPr>
        <w:rPr>
          <w:sz w:val="20"/>
          <w:szCs w:val="20"/>
          <w:lang w:val="uk-UA"/>
        </w:rPr>
      </w:pPr>
    </w:p>
    <w:p w14:paraId="4B691EF3" w14:textId="77777777" w:rsidR="00E22C95" w:rsidRPr="00387F64" w:rsidRDefault="00E2337B">
      <w:pPr>
        <w:rPr>
          <w:sz w:val="20"/>
          <w:szCs w:val="20"/>
          <w:lang w:val="uk-UA"/>
        </w:rPr>
      </w:pPr>
      <w:r w:rsidRPr="00387F64">
        <w:rPr>
          <w:sz w:val="20"/>
          <w:szCs w:val="20"/>
          <w:lang w:val="uk-UA"/>
        </w:rPr>
        <w:t xml:space="preserve"> 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D95915" w:rsidRPr="00387F64" w14:paraId="710CD5E1" w14:textId="77777777" w:rsidTr="00F34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0" w:type="dxa"/>
            <w:gridSpan w:val="2"/>
          </w:tcPr>
          <w:p w14:paraId="54CBB272" w14:textId="77777777" w:rsidR="00862D64" w:rsidRPr="00387F64" w:rsidRDefault="00862D64" w:rsidP="00862D64">
            <w:pPr>
              <w:jc w:val="center"/>
              <w:rPr>
                <w:sz w:val="28"/>
                <w:szCs w:val="28"/>
                <w:lang w:val="uk-UA"/>
              </w:rPr>
            </w:pPr>
            <w:r w:rsidRPr="00387F64">
              <w:rPr>
                <w:sz w:val="28"/>
                <w:szCs w:val="28"/>
                <w:lang w:val="uk-UA"/>
              </w:rPr>
              <w:t>ПОШУК ПАРТНЕРІВ</w:t>
            </w:r>
          </w:p>
          <w:p w14:paraId="7ECBF1EC" w14:textId="2589A53E" w:rsidR="00D95915" w:rsidRPr="00387F64" w:rsidRDefault="00862D64" w:rsidP="00862D64">
            <w:pPr>
              <w:jc w:val="center"/>
              <w:rPr>
                <w:sz w:val="28"/>
                <w:szCs w:val="28"/>
                <w:lang w:val="uk-UA"/>
              </w:rPr>
            </w:pPr>
            <w:r w:rsidRPr="00387F64">
              <w:rPr>
                <w:sz w:val="28"/>
                <w:szCs w:val="28"/>
                <w:lang w:val="uk-UA"/>
              </w:rPr>
              <w:t>ЗА ВІДНОВЧИМИ ПРОЕКТАМИ В Україні</w:t>
            </w:r>
          </w:p>
        </w:tc>
      </w:tr>
      <w:tr w:rsidR="00F3499B" w:rsidRPr="00387F64" w14:paraId="4494FCF6" w14:textId="77777777" w:rsidTr="00F34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  <w:shd w:val="clear" w:color="auto" w:fill="1F3864" w:themeFill="accent5" w:themeFillShade="80"/>
          </w:tcPr>
          <w:p w14:paraId="1037B7DB" w14:textId="0AE82748" w:rsidR="00F3499B" w:rsidRPr="00387F64" w:rsidRDefault="00862D64" w:rsidP="003756CC">
            <w:pPr>
              <w:spacing w:before="120" w:after="120"/>
              <w:jc w:val="center"/>
              <w:rPr>
                <w:color w:val="FFFFFF" w:themeColor="background1"/>
                <w:sz w:val="20"/>
                <w:szCs w:val="20"/>
                <w:lang w:val="uk-UA"/>
              </w:rPr>
            </w:pPr>
            <w:r w:rsidRPr="00387F64">
              <w:rPr>
                <w:color w:val="FFFFFF" w:themeColor="background1"/>
                <w:sz w:val="20"/>
                <w:szCs w:val="20"/>
                <w:lang w:val="uk-UA"/>
              </w:rPr>
              <w:t>Профіль компанії</w:t>
            </w:r>
          </w:p>
        </w:tc>
      </w:tr>
      <w:tr w:rsidR="00E22C95" w:rsidRPr="00387F64" w14:paraId="014F6B77" w14:textId="77777777" w:rsidTr="00F34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2B9503F" w14:textId="2AB9B85C" w:rsidR="00E22C95" w:rsidRPr="00387F64" w:rsidRDefault="00862D64" w:rsidP="00F3499B">
            <w:pPr>
              <w:spacing w:before="120" w:after="120"/>
              <w:rPr>
                <w:b w:val="0"/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>Назва компанії</w:t>
            </w:r>
          </w:p>
        </w:tc>
        <w:tc>
          <w:tcPr>
            <w:tcW w:w="6038" w:type="dxa"/>
          </w:tcPr>
          <w:p w14:paraId="3A48436C" w14:textId="77777777" w:rsidR="00E22C95" w:rsidRPr="00387F64" w:rsidRDefault="00E22C95" w:rsidP="00F3499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</w:p>
        </w:tc>
      </w:tr>
      <w:tr w:rsidR="00E22C95" w:rsidRPr="00387F64" w14:paraId="68C19E41" w14:textId="77777777" w:rsidTr="00F34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EDA76EA" w14:textId="24274990" w:rsidR="00E22C95" w:rsidRPr="00387F64" w:rsidRDefault="00862D64" w:rsidP="00F3499B">
            <w:pPr>
              <w:spacing w:before="120" w:after="120"/>
              <w:rPr>
                <w:b w:val="0"/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>Країна реєстрації</w:t>
            </w:r>
          </w:p>
        </w:tc>
        <w:tc>
          <w:tcPr>
            <w:tcW w:w="6038" w:type="dxa"/>
          </w:tcPr>
          <w:p w14:paraId="7E10E22C" w14:textId="77777777" w:rsidR="00E22C95" w:rsidRPr="00387F64" w:rsidRDefault="00E22C95" w:rsidP="00F3499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</w:p>
        </w:tc>
      </w:tr>
      <w:tr w:rsidR="00E64855" w:rsidRPr="00387F64" w14:paraId="53B64A7E" w14:textId="77777777" w:rsidTr="00F34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6E10F95" w14:textId="5E7D48EC" w:rsidR="00E64855" w:rsidRPr="00387F64" w:rsidRDefault="00862D64" w:rsidP="00F3499B">
            <w:pPr>
              <w:spacing w:before="120" w:after="120"/>
              <w:rPr>
                <w:b w:val="0"/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>Місце та дата реєстрації</w:t>
            </w:r>
          </w:p>
        </w:tc>
        <w:tc>
          <w:tcPr>
            <w:tcW w:w="6038" w:type="dxa"/>
          </w:tcPr>
          <w:p w14:paraId="02AB984B" w14:textId="5E8E9239" w:rsidR="00AF3AC2" w:rsidRPr="00387F64" w:rsidRDefault="00AF3AC2" w:rsidP="00AF3AC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>Зверніть увагу на те, що в західному менталітеті категорично немає феномену, який настільки сильно роз</w:t>
            </w:r>
            <w:r w:rsidR="000463FB" w:rsidRPr="00387F64">
              <w:rPr>
                <w:sz w:val="20"/>
                <w:szCs w:val="20"/>
                <w:lang w:val="uk-UA"/>
              </w:rPr>
              <w:t>винений в Україні. Це питання: “</w:t>
            </w:r>
            <w:r w:rsidRPr="00387F64">
              <w:rPr>
                <w:sz w:val="20"/>
                <w:szCs w:val="20"/>
                <w:lang w:val="uk-UA"/>
              </w:rPr>
              <w:t>А хто ти такий? Хто тебе сюди пустив?!</w:t>
            </w:r>
            <w:r w:rsidR="000463FB" w:rsidRPr="00387F64">
              <w:rPr>
                <w:sz w:val="20"/>
                <w:szCs w:val="20"/>
                <w:lang w:val="uk-UA"/>
              </w:rPr>
              <w:t>”</w:t>
            </w:r>
            <w:r w:rsidRPr="00387F64">
              <w:rPr>
                <w:sz w:val="20"/>
                <w:szCs w:val="20"/>
                <w:lang w:val="uk-UA"/>
              </w:rPr>
              <w:t xml:space="preserve"> За 30 років було сформовано жорстку корупційну систему. Саме її представники наполягають на таких питаннях. Саме українська корупція є причиною №1 безлічі проблем держави.</w:t>
            </w:r>
          </w:p>
          <w:p w14:paraId="631FBD84" w14:textId="0BFE36D0" w:rsidR="00E346E7" w:rsidRPr="00387F64" w:rsidRDefault="00AF3AC2" w:rsidP="00AF3AC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>З західної точки зору, важливим є професіоналізм і ваша реакція на зміни реальності. Війна змінила все в Україні. Старої України нема. Вона загинула у цій війні. Для відновлювальних проектів потрібні сучасні професійні компанії, а не лише (і не стільки) ветерани корупційного минулого України.</w:t>
            </w:r>
          </w:p>
        </w:tc>
      </w:tr>
      <w:tr w:rsidR="00E64855" w:rsidRPr="00387F64" w14:paraId="7F4B08C0" w14:textId="77777777" w:rsidTr="00F34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3549FF0" w14:textId="7D90ED81" w:rsidR="00E64855" w:rsidRPr="00387F64" w:rsidRDefault="00AF3AC2" w:rsidP="00F3499B">
            <w:pPr>
              <w:spacing w:before="120" w:after="120"/>
              <w:rPr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>Реєстраційний податковий номер компанії</w:t>
            </w:r>
          </w:p>
        </w:tc>
        <w:tc>
          <w:tcPr>
            <w:tcW w:w="6038" w:type="dxa"/>
          </w:tcPr>
          <w:p w14:paraId="30887DB3" w14:textId="77777777" w:rsidR="00E64855" w:rsidRPr="00387F64" w:rsidRDefault="00E64855" w:rsidP="00F3499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</w:p>
        </w:tc>
      </w:tr>
      <w:tr w:rsidR="00F3499B" w:rsidRPr="00387F64" w14:paraId="5B8187E8" w14:textId="77777777" w:rsidTr="00D36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B0BD5FB" w14:textId="30AB7AE2" w:rsidR="00F3499B" w:rsidRPr="00387F64" w:rsidRDefault="00AF3AC2" w:rsidP="00D36C1F">
            <w:pPr>
              <w:spacing w:before="120" w:after="120"/>
              <w:rPr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>Наявність РЕГІОНАЛЬНИХ філій компанії в Україні</w:t>
            </w:r>
          </w:p>
        </w:tc>
        <w:tc>
          <w:tcPr>
            <w:tcW w:w="6038" w:type="dxa"/>
          </w:tcPr>
          <w:p w14:paraId="301CCA16" w14:textId="3E0EEDA4" w:rsidR="00F3499B" w:rsidRPr="00387F64" w:rsidRDefault="00681E7A" w:rsidP="00D36C1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>Вони бажані. У західних країнах немає жорсткого розподілу на Центр та Периферію. Роботи вестимуться по всій Україні. Не бравіруйте своєю столичністю. Насправді вона є ознакою махрового совка і вашої не готовності до реалізації проектів з відновлення економіки України.</w:t>
            </w:r>
          </w:p>
        </w:tc>
      </w:tr>
      <w:tr w:rsidR="00F3499B" w:rsidRPr="00387F64" w14:paraId="45AE9AF7" w14:textId="77777777" w:rsidTr="00D36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347A7ED" w14:textId="16BAE311" w:rsidR="00F3499B" w:rsidRPr="00387F64" w:rsidRDefault="00681E7A" w:rsidP="00D36C1F">
            <w:pPr>
              <w:spacing w:before="120" w:after="120"/>
              <w:rPr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>наявність філій компанії за межами України</w:t>
            </w:r>
          </w:p>
        </w:tc>
        <w:tc>
          <w:tcPr>
            <w:tcW w:w="6038" w:type="dxa"/>
          </w:tcPr>
          <w:p w14:paraId="3F01DE01" w14:textId="10EDDAE1" w:rsidR="00F3499B" w:rsidRPr="00387F64" w:rsidRDefault="00681E7A" w:rsidP="00D36C1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 xml:space="preserve">Йдеться про офшорні кампанії, через які розкрадається бюджет України. </w:t>
            </w:r>
            <w:r w:rsidRPr="00387F64">
              <w:rPr>
                <w:b/>
                <w:sz w:val="20"/>
                <w:szCs w:val="20"/>
                <w:lang w:val="uk-UA"/>
              </w:rPr>
              <w:t>Мова про реально працюючі філії компанії</w:t>
            </w:r>
            <w:r w:rsidRPr="00387F64">
              <w:rPr>
                <w:sz w:val="20"/>
                <w:szCs w:val="20"/>
                <w:lang w:val="uk-UA"/>
              </w:rPr>
              <w:t>.</w:t>
            </w:r>
          </w:p>
        </w:tc>
      </w:tr>
      <w:tr w:rsidR="00E64855" w:rsidRPr="00387F64" w14:paraId="288C2566" w14:textId="77777777" w:rsidTr="00F34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C9BADF3" w14:textId="7797A21A" w:rsidR="00E64855" w:rsidRPr="00387F64" w:rsidRDefault="00681E7A" w:rsidP="00F3499B">
            <w:pPr>
              <w:spacing w:before="120" w:after="120"/>
              <w:rPr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>Напрями активності компанії</w:t>
            </w:r>
          </w:p>
        </w:tc>
        <w:tc>
          <w:tcPr>
            <w:tcW w:w="6038" w:type="dxa"/>
          </w:tcPr>
          <w:p w14:paraId="35955355" w14:textId="77777777" w:rsidR="00681E7A" w:rsidRPr="00387F64" w:rsidRDefault="00681E7A" w:rsidP="00681E7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>Має сенс давати гранично коректну інформацію. Не пишіть того, чого ви не робите або тільки збираєтеся робити. Реакція буде дуже негативною.</w:t>
            </w:r>
          </w:p>
          <w:p w14:paraId="7B6D3B62" w14:textId="3CAAAD62" w:rsidR="00D36C1F" w:rsidRPr="00387F64" w:rsidRDefault="00681E7A" w:rsidP="00681E7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>Детальна, спокійна, впевнена відповідь.</w:t>
            </w:r>
          </w:p>
        </w:tc>
      </w:tr>
      <w:tr w:rsidR="00F3499B" w:rsidRPr="00387F64" w14:paraId="6186CF2D" w14:textId="77777777" w:rsidTr="00F34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2941C34" w14:textId="675C64B4" w:rsidR="00F3499B" w:rsidRPr="00387F64" w:rsidRDefault="00681E7A" w:rsidP="00F3499B">
            <w:pPr>
              <w:spacing w:before="120" w:after="120"/>
              <w:rPr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lastRenderedPageBreak/>
              <w:t>реалізовані проекти компанії</w:t>
            </w:r>
          </w:p>
        </w:tc>
        <w:tc>
          <w:tcPr>
            <w:tcW w:w="6038" w:type="dxa"/>
          </w:tcPr>
          <w:p w14:paraId="270AB9CE" w14:textId="4B83AD74" w:rsidR="00F3499B" w:rsidRPr="00387F64" w:rsidRDefault="00681E7A" w:rsidP="00F3499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>Вказуєте й ті проекти, які було припинено внаслідок початку повномасштабної війни.</w:t>
            </w:r>
          </w:p>
        </w:tc>
      </w:tr>
      <w:tr w:rsidR="00E22C95" w:rsidRPr="00387F64" w14:paraId="3546C15C" w14:textId="77777777" w:rsidTr="00F34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3838B34" w14:textId="0CEF05F1" w:rsidR="00E22C95" w:rsidRPr="00387F64" w:rsidRDefault="00681E7A" w:rsidP="00F3499B">
            <w:pPr>
              <w:spacing w:before="120" w:after="120"/>
              <w:rPr>
                <w:b w:val="0"/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>Сайт компанії</w:t>
            </w:r>
          </w:p>
        </w:tc>
        <w:tc>
          <w:tcPr>
            <w:tcW w:w="6038" w:type="dxa"/>
          </w:tcPr>
          <w:p w14:paraId="088018DE" w14:textId="6C8C6AB9" w:rsidR="00E22C95" w:rsidRPr="00387F64" w:rsidRDefault="000A0103" w:rsidP="00F3499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>Перед тим, як вказати сайт, ретельно перевірте його. Сайт має бути повністю працюючим. У нього повинен (саме так) бути сучасний дизайн. У сайту має бути англійська версія. Застарілі та погано працюючі сайти є вироком для кооперації.</w:t>
            </w:r>
          </w:p>
        </w:tc>
      </w:tr>
      <w:tr w:rsidR="00E22C95" w:rsidRPr="00387F64" w14:paraId="3B17BAF0" w14:textId="77777777" w:rsidTr="00F34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674AF8D" w14:textId="0E60D78F" w:rsidR="00E22C95" w:rsidRPr="00387F64" w:rsidRDefault="000A0103" w:rsidP="00F3499B">
            <w:pPr>
              <w:spacing w:before="120" w:after="120"/>
              <w:rPr>
                <w:b w:val="0"/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>Контактні електронні адреси</w:t>
            </w:r>
          </w:p>
        </w:tc>
        <w:tc>
          <w:tcPr>
            <w:tcW w:w="6038" w:type="dxa"/>
          </w:tcPr>
          <w:p w14:paraId="43C21D02" w14:textId="77777777" w:rsidR="00D5596F" w:rsidRPr="00387F64" w:rsidRDefault="005F37DF" w:rsidP="00F3499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 xml:space="preserve">Краще дайте дві чи навіть три адреси. Звертайте увагу на те, щоб усі адреси були працюючими та регулярно перевірялися. </w:t>
            </w:r>
          </w:p>
          <w:p w14:paraId="757F98D9" w14:textId="08DFA275" w:rsidR="00E22C95" w:rsidRPr="00387F64" w:rsidRDefault="005F37DF" w:rsidP="00F3499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>В Україні зберігається комунікаційна культура, яка шокує західних людей. Відповідати потрібно цього ж дня чи наступного. Відповідати потрібно адекватною мовою. Чи не нав'язуйте людям інших країн свої мовні уподобання. У ЄС офіційно заборонено дискримінацію мов.</w:t>
            </w:r>
          </w:p>
        </w:tc>
      </w:tr>
      <w:tr w:rsidR="00E22C95" w:rsidRPr="00387F64" w14:paraId="55AB98FD" w14:textId="77777777" w:rsidTr="00F34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86B57A4" w14:textId="61DC3972" w:rsidR="00E22C95" w:rsidRPr="00387F64" w:rsidRDefault="005F37DF" w:rsidP="00F3499B">
            <w:pPr>
              <w:spacing w:before="120" w:after="120"/>
              <w:rPr>
                <w:b w:val="0"/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>Особи для контактів</w:t>
            </w:r>
          </w:p>
        </w:tc>
        <w:tc>
          <w:tcPr>
            <w:tcW w:w="6038" w:type="dxa"/>
          </w:tcPr>
          <w:p w14:paraId="690DE8DF" w14:textId="4C57D21A" w:rsidR="00E22C95" w:rsidRPr="00387F64" w:rsidRDefault="005F37DF" w:rsidP="00BD27A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>Вказуйте не тільки і не стільки керівництво компанії, скільки тих, хто здійснюватиме початковий контакт. Далі, розберете хто і з ким спілкується.</w:t>
            </w:r>
          </w:p>
        </w:tc>
      </w:tr>
      <w:tr w:rsidR="00E22C95" w:rsidRPr="00387F64" w14:paraId="6E8A0CB4" w14:textId="77777777" w:rsidTr="00F34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31903EB" w14:textId="4D02F29F" w:rsidR="00E22C95" w:rsidRPr="00387F64" w:rsidRDefault="005F37DF" w:rsidP="00F3499B">
            <w:pPr>
              <w:spacing w:before="120" w:after="120"/>
              <w:rPr>
                <w:b w:val="0"/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>Телефон для КОНТАКТІВ</w:t>
            </w:r>
          </w:p>
        </w:tc>
        <w:tc>
          <w:tcPr>
            <w:tcW w:w="6038" w:type="dxa"/>
          </w:tcPr>
          <w:p w14:paraId="61B81853" w14:textId="6919A6C1" w:rsidR="00E22C95" w:rsidRPr="00387F64" w:rsidRDefault="005F37DF" w:rsidP="00F3499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>Вказуючи телефон, потрібно розуміти, що з вами розмовлятимуть англійською мовою. Вказуйте мобільні телефони. Будьте готові до розмови! Перша розмова може стати і останньою для вашої компанії.</w:t>
            </w:r>
          </w:p>
        </w:tc>
      </w:tr>
      <w:tr w:rsidR="00F3499B" w:rsidRPr="00387F64" w14:paraId="0E02DA38" w14:textId="77777777" w:rsidTr="009F72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  <w:shd w:val="clear" w:color="auto" w:fill="2F5496" w:themeFill="accent5" w:themeFillShade="BF"/>
          </w:tcPr>
          <w:p w14:paraId="4F731BEB" w14:textId="181F6DC2" w:rsidR="00F3499B" w:rsidRPr="00387F64" w:rsidRDefault="00B948DC" w:rsidP="003756CC">
            <w:pPr>
              <w:spacing w:before="120" w:after="120"/>
              <w:jc w:val="center"/>
              <w:rPr>
                <w:color w:val="FFFFFF" w:themeColor="background1"/>
                <w:sz w:val="20"/>
                <w:szCs w:val="20"/>
                <w:lang w:val="uk-UA"/>
              </w:rPr>
            </w:pPr>
            <w:r w:rsidRPr="00387F64">
              <w:rPr>
                <w:color w:val="FFFFFF" w:themeColor="background1"/>
                <w:sz w:val="20"/>
                <w:szCs w:val="20"/>
                <w:lang w:val="uk-UA"/>
              </w:rPr>
              <w:t>Профіль БАЖАЛЬНИХ для вас відновлювальних проектів в Україні</w:t>
            </w:r>
          </w:p>
        </w:tc>
      </w:tr>
      <w:tr w:rsidR="00E22C95" w:rsidRPr="00387F64" w14:paraId="280EBC6F" w14:textId="77777777" w:rsidTr="00F34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E7A53A3" w14:textId="73F5EE4E" w:rsidR="00E22C95" w:rsidRPr="00387F64" w:rsidRDefault="00B948DC" w:rsidP="00F3499B">
            <w:pPr>
              <w:spacing w:before="120" w:after="120"/>
              <w:rPr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>Бажані СПІЛЬНІ проекти з відновлення України</w:t>
            </w:r>
          </w:p>
        </w:tc>
        <w:tc>
          <w:tcPr>
            <w:tcW w:w="6038" w:type="dxa"/>
          </w:tcPr>
          <w:p w14:paraId="4A62016A" w14:textId="77777777" w:rsidR="00982C4A" w:rsidRPr="00387F64" w:rsidRDefault="00982C4A" w:rsidP="00982C4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>Опишіть детально цікаві вам відновлювальні проекти в Україні. Це винятково важливий опис. Від нього залежить дуже багато.</w:t>
            </w:r>
          </w:p>
          <w:p w14:paraId="55E75E05" w14:textId="25B2264E" w:rsidR="00F77DFB" w:rsidRPr="00387F64" w:rsidRDefault="006135E9" w:rsidP="00982C4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>Має сенс зробити додатки</w:t>
            </w:r>
            <w:r w:rsidR="00982C4A" w:rsidRPr="00387F64">
              <w:rPr>
                <w:sz w:val="20"/>
                <w:szCs w:val="20"/>
                <w:lang w:val="uk-UA"/>
              </w:rPr>
              <w:t xml:space="preserve"> у вигляді різноманітних документів. Розумійте, що документи українською не всі можуть читати. Шукати перекладача з української на німецьку або англійську також стануть не всі. Швидше за все, ніхто не робитиме цього.</w:t>
            </w:r>
          </w:p>
        </w:tc>
      </w:tr>
      <w:tr w:rsidR="00E22C95" w:rsidRPr="00387F64" w14:paraId="6DD8C129" w14:textId="77777777" w:rsidTr="00F34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85FC743" w14:textId="7224C441" w:rsidR="00E22C95" w:rsidRPr="00387F64" w:rsidRDefault="00982C4A" w:rsidP="00F3499B">
            <w:pPr>
              <w:spacing w:before="120" w:after="120"/>
              <w:rPr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>Географія потенційних проектів в Україні</w:t>
            </w:r>
          </w:p>
        </w:tc>
        <w:tc>
          <w:tcPr>
            <w:tcW w:w="6038" w:type="dxa"/>
          </w:tcPr>
          <w:p w14:paraId="6D6C467B" w14:textId="6F04A08A" w:rsidR="00E22C95" w:rsidRPr="00387F64" w:rsidRDefault="002E3EC0" w:rsidP="00F3499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>Докладно опишіть місця реалізації відновлювальних проектів в Україні. Дайте посилання на джерела інформації на підставі яких можна отримати незалежне, коректне та повне уявлення щодо цих місць. Географія інвестицій в Україну – надзвичайно важлива тема. Західні люди мають своє розуміння того, які райони України найбільш цікаві для інвестицій. Враховуйте це.</w:t>
            </w:r>
          </w:p>
        </w:tc>
      </w:tr>
      <w:tr w:rsidR="00E22C95" w:rsidRPr="00387F64" w14:paraId="451142C6" w14:textId="77777777" w:rsidTr="00F34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F773210" w14:textId="0AAD89FB" w:rsidR="00E22C95" w:rsidRPr="00387F64" w:rsidRDefault="002E3EC0" w:rsidP="006135E9">
            <w:pPr>
              <w:spacing w:before="120" w:after="120"/>
              <w:rPr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 xml:space="preserve">ДОДАТКОВІ ВІДОМОСТІ З </w:t>
            </w:r>
            <w:r w:rsidR="006135E9" w:rsidRPr="00387F64">
              <w:rPr>
                <w:sz w:val="20"/>
                <w:szCs w:val="20"/>
                <w:lang w:val="uk-UA"/>
              </w:rPr>
              <w:t>бажаних</w:t>
            </w:r>
            <w:r w:rsidRPr="00387F64">
              <w:rPr>
                <w:sz w:val="20"/>
                <w:szCs w:val="20"/>
                <w:lang w:val="uk-UA"/>
              </w:rPr>
              <w:t xml:space="preserve"> проектів</w:t>
            </w:r>
          </w:p>
        </w:tc>
        <w:tc>
          <w:tcPr>
            <w:tcW w:w="6038" w:type="dxa"/>
          </w:tcPr>
          <w:p w14:paraId="0AC86682" w14:textId="6408749F" w:rsidR="00E22C95" w:rsidRPr="00387F64" w:rsidRDefault="002E3EC0" w:rsidP="00F3499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>Дайте посилання на будь-які важливі джерела інформації щодо бажаних напрямків ділової активності та місць реалізації проектів. Важливі посилання англійською мовою. Ті хто знайомитиметься з цією інформацією, як правило, знають лише німецьку та англійську мову.</w:t>
            </w:r>
          </w:p>
        </w:tc>
      </w:tr>
      <w:tr w:rsidR="00E22C95" w:rsidRPr="00387F64" w14:paraId="2A716B8B" w14:textId="77777777" w:rsidTr="00F34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23B6C96" w14:textId="1F89B7D9" w:rsidR="00E22C95" w:rsidRPr="00387F64" w:rsidRDefault="002E3EC0" w:rsidP="00F3499B">
            <w:pPr>
              <w:spacing w:before="120" w:after="120"/>
              <w:rPr>
                <w:b w:val="0"/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>Ваші основні вимоги до партнерів</w:t>
            </w:r>
          </w:p>
        </w:tc>
        <w:tc>
          <w:tcPr>
            <w:tcW w:w="6038" w:type="dxa"/>
          </w:tcPr>
          <w:p w14:paraId="355A6126" w14:textId="77777777" w:rsidR="00106683" w:rsidRPr="00387F64" w:rsidRDefault="00106683" w:rsidP="0010668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>Під час заповнення цього параграфа зважуйте кожне слово. Краще щось сказати, ніж наговорити зайвого.</w:t>
            </w:r>
          </w:p>
          <w:p w14:paraId="7CC19B58" w14:textId="674DBEAD" w:rsidR="00E22C95" w:rsidRPr="00387F64" w:rsidRDefault="00106683" w:rsidP="0010668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 xml:space="preserve">Головне: потрібно позбутися якогось комплексу, що вам особисто все чимось зобов'язані. </w:t>
            </w:r>
            <w:r w:rsidRPr="00387F64">
              <w:rPr>
                <w:b/>
                <w:sz w:val="20"/>
                <w:szCs w:val="20"/>
                <w:lang w:val="uk-UA"/>
              </w:rPr>
              <w:t>Вам особисто ніхто і нічого не винен</w:t>
            </w:r>
            <w:r w:rsidRPr="00387F64">
              <w:rPr>
                <w:sz w:val="20"/>
                <w:szCs w:val="20"/>
                <w:lang w:val="uk-UA"/>
              </w:rPr>
              <w:t xml:space="preserve">. Протягом багатьох років західні країни наполягали на змінах в Україні. Про це йшлося 10 000 разів. Адекватної відповіді не було. Результати відомі. </w:t>
            </w:r>
            <w:r w:rsidRPr="00387F64">
              <w:rPr>
                <w:b/>
                <w:sz w:val="20"/>
                <w:szCs w:val="20"/>
                <w:lang w:val="uk-UA"/>
              </w:rPr>
              <w:t xml:space="preserve">Якщо ви не позбавитеся комплексу того, що весь світ саме вам чимось зобов'язаний, то партнерства не вийде. </w:t>
            </w:r>
            <w:r w:rsidRPr="00387F64">
              <w:rPr>
                <w:b/>
                <w:sz w:val="20"/>
                <w:szCs w:val="20"/>
                <w:lang w:val="uk-UA"/>
              </w:rPr>
              <w:lastRenderedPageBreak/>
              <w:t xml:space="preserve">Така позиція є категорично неприйнятною. </w:t>
            </w:r>
            <w:r w:rsidRPr="00387F64">
              <w:rPr>
                <w:sz w:val="20"/>
                <w:szCs w:val="20"/>
                <w:lang w:val="uk-UA"/>
              </w:rPr>
              <w:t xml:space="preserve">Перед тим як звинувачувати інших людей у байдужості, подякуйте фантастичній корупції, яка процвітає в Україні. Скажіть спасибі своїй пасивності чи співучасті в корупції. </w:t>
            </w:r>
            <w:r w:rsidRPr="00387F64">
              <w:rPr>
                <w:b/>
                <w:sz w:val="20"/>
                <w:szCs w:val="20"/>
                <w:lang w:val="uk-UA"/>
              </w:rPr>
              <w:t>Минулим ніхто (за замовчуванням) не цікавить, але терпіти його далі ніхто не буде.</w:t>
            </w:r>
          </w:p>
        </w:tc>
      </w:tr>
      <w:tr w:rsidR="00E22C95" w:rsidRPr="00387F64" w14:paraId="452F6C3A" w14:textId="77777777" w:rsidTr="00F34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C376E9D" w14:textId="0A30612C" w:rsidR="00E22C95" w:rsidRPr="00387F64" w:rsidRDefault="00106683" w:rsidP="00F3499B">
            <w:pPr>
              <w:spacing w:before="120" w:after="120"/>
              <w:rPr>
                <w:b w:val="0"/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lastRenderedPageBreak/>
              <w:t>Опишіть сильні сторони компанії. Чим вона може бути найпривабливішою для партнерства?</w:t>
            </w:r>
          </w:p>
        </w:tc>
        <w:tc>
          <w:tcPr>
            <w:tcW w:w="6038" w:type="dxa"/>
          </w:tcPr>
          <w:p w14:paraId="559B62F0" w14:textId="09A39B24" w:rsidR="00E22C95" w:rsidRPr="00387F64" w:rsidRDefault="00106683" w:rsidP="00F3499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>Не вигадуйте те, що немає. Будьте реалістами та пишіть коректно. Брехня (говоритимемо прямо) дуже негативно оцінюється в західному діловому середовищі.</w:t>
            </w:r>
          </w:p>
        </w:tc>
      </w:tr>
      <w:tr w:rsidR="00F3499B" w:rsidRPr="00387F64" w14:paraId="29E3CFB0" w14:textId="77777777" w:rsidTr="009F72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  <w:shd w:val="clear" w:color="auto" w:fill="8EAADB" w:themeFill="accent5" w:themeFillTint="99"/>
          </w:tcPr>
          <w:p w14:paraId="30B4F9E7" w14:textId="6254AB11" w:rsidR="00F3499B" w:rsidRPr="00387F64" w:rsidRDefault="00106683" w:rsidP="003756CC">
            <w:pPr>
              <w:spacing w:before="120" w:after="120"/>
              <w:jc w:val="center"/>
              <w:rPr>
                <w:color w:val="FFFFFF" w:themeColor="background1"/>
                <w:sz w:val="20"/>
                <w:szCs w:val="20"/>
                <w:lang w:val="uk-UA"/>
              </w:rPr>
            </w:pPr>
            <w:r w:rsidRPr="00387F64">
              <w:rPr>
                <w:color w:val="FFFFFF" w:themeColor="background1"/>
                <w:sz w:val="20"/>
                <w:szCs w:val="20"/>
                <w:lang w:val="uk-UA"/>
              </w:rPr>
              <w:t>Комунікація</w:t>
            </w:r>
          </w:p>
        </w:tc>
      </w:tr>
      <w:tr w:rsidR="00E22C95" w:rsidRPr="00387F64" w14:paraId="74D4DCB7" w14:textId="77777777" w:rsidTr="00F34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3A35254" w14:textId="3C25BD77" w:rsidR="00E22C95" w:rsidRPr="00387F64" w:rsidRDefault="00106683" w:rsidP="00F3499B">
            <w:pPr>
              <w:spacing w:before="120" w:after="120"/>
              <w:rPr>
                <w:b w:val="0"/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>Бажана мова спілкування</w:t>
            </w:r>
          </w:p>
        </w:tc>
        <w:tc>
          <w:tcPr>
            <w:tcW w:w="6038" w:type="dxa"/>
          </w:tcPr>
          <w:p w14:paraId="2F31DD1D" w14:textId="77777777" w:rsidR="0084443B" w:rsidRPr="00387F64" w:rsidRDefault="0084443B" w:rsidP="008444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>Бажаєте працювати із західними компаніями? Вирішує свої проблеми з англійською мовою. Нею говорить весь діловий світ.</w:t>
            </w:r>
          </w:p>
          <w:p w14:paraId="4B9A2D9E" w14:textId="26FC6559" w:rsidR="00E346E7" w:rsidRPr="00387F64" w:rsidRDefault="0084443B" w:rsidP="008444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>При заповненні цієї графи, пишіть про те, що ваша мова спілкування англійська. Не тільки пишіть, але й зробіть так, щоб англійська була мовою спілкування. Бізнесмен, який не знає англійської мови, справляє дивне враження.</w:t>
            </w:r>
          </w:p>
        </w:tc>
      </w:tr>
      <w:tr w:rsidR="00E22C95" w:rsidRPr="00387F64" w14:paraId="70DDED8E" w14:textId="77777777" w:rsidTr="00F34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E329AC3" w14:textId="77777777" w:rsidR="0084443B" w:rsidRPr="00387F64" w:rsidRDefault="0084443B" w:rsidP="0084443B">
            <w:pPr>
              <w:spacing w:before="120" w:after="120"/>
              <w:rPr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>Найбільш ПЕРЕВАЖНА форма спілкування</w:t>
            </w:r>
          </w:p>
          <w:p w14:paraId="76682E90" w14:textId="72FB06CC" w:rsidR="0084443B" w:rsidRPr="00387F64" w:rsidRDefault="0084443B" w:rsidP="0084443B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>Он-лайн</w:t>
            </w:r>
          </w:p>
          <w:p w14:paraId="15CF30BE" w14:textId="5898A3BE" w:rsidR="0084443B" w:rsidRPr="00387F64" w:rsidRDefault="0084443B" w:rsidP="0084443B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>Телефон</w:t>
            </w:r>
          </w:p>
          <w:p w14:paraId="3D36CB32" w14:textId="488DA830" w:rsidR="00E2337B" w:rsidRPr="00387F64" w:rsidRDefault="0084443B" w:rsidP="0084443B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b w:val="0"/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>Електронна пошта</w:t>
            </w:r>
          </w:p>
        </w:tc>
        <w:tc>
          <w:tcPr>
            <w:tcW w:w="6038" w:type="dxa"/>
          </w:tcPr>
          <w:p w14:paraId="7A1E20D1" w14:textId="45D725B5" w:rsidR="00E22C95" w:rsidRPr="00387F64" w:rsidRDefault="0084443B" w:rsidP="00F3499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>Є суттєві відмінності української та західної ділової культури. Вони пов'язані (крім іншого) з використанням телефонів. У західній культурі нескінченні телефонні розмови немає. Ділове спілкування (у разі встановлення партнерства) пов'язане з електронною поштою. Потім слідує якийсь (трохи ритуальний) варіант он-лайн спілкування. Потім знову повертається до електронної пошти.</w:t>
            </w:r>
          </w:p>
        </w:tc>
      </w:tr>
      <w:tr w:rsidR="00E22C95" w:rsidRPr="00387F64" w14:paraId="20405588" w14:textId="77777777" w:rsidTr="00F34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CEF55B4" w14:textId="367B3708" w:rsidR="00E22C95" w:rsidRPr="00387F64" w:rsidRDefault="0084443B" w:rsidP="00F3499B">
            <w:pPr>
              <w:spacing w:before="120" w:after="120"/>
              <w:rPr>
                <w:b w:val="0"/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>Готовність зустрітися з партнерами в Україні чи Європі</w:t>
            </w:r>
          </w:p>
        </w:tc>
        <w:tc>
          <w:tcPr>
            <w:tcW w:w="6038" w:type="dxa"/>
          </w:tcPr>
          <w:p w14:paraId="4AD0F337" w14:textId="77777777" w:rsidR="00A32815" w:rsidRPr="00387F64" w:rsidRDefault="00A32815" w:rsidP="00A3281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  <w:lang w:val="uk-UA"/>
              </w:rPr>
            </w:pPr>
            <w:r w:rsidRPr="00387F64">
              <w:rPr>
                <w:b/>
                <w:sz w:val="20"/>
                <w:szCs w:val="20"/>
                <w:u w:val="single"/>
                <w:lang w:val="uk-UA"/>
              </w:rPr>
              <w:t>Треба чітко та ясно сказати, що ви готові спілкуватися з ділових питань у будь-який зручний для партнера час.</w:t>
            </w:r>
          </w:p>
          <w:p w14:paraId="4D0F68B6" w14:textId="77777777" w:rsidR="00A32815" w:rsidRPr="00387F64" w:rsidRDefault="00A32815" w:rsidP="00A3281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>Важливими є і особисті зустрічі. Якщо особисто ви (чоловік від 18 до 60 років) не може виїхати з України, у компанії завжди є ті, хто це може робити. Є чоловіки віком від 60 років, є жінки. Потрібно використати будь-який шанс на прямий контакт.</w:t>
            </w:r>
          </w:p>
          <w:p w14:paraId="54B78A45" w14:textId="00181323" w:rsidR="0022766B" w:rsidRPr="00387F64" w:rsidRDefault="00A32815" w:rsidP="00A3281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uk-UA"/>
              </w:rPr>
            </w:pPr>
            <w:r w:rsidRPr="00387F64">
              <w:rPr>
                <w:sz w:val="20"/>
                <w:szCs w:val="20"/>
                <w:lang w:val="uk-UA"/>
              </w:rPr>
              <w:t xml:space="preserve">Враховуйте різне розуміння ролі чоловіків та жінок у діловому середовищі Заходу та України. Якщо ви говорите про те, що прямий контакт не може відбутися </w:t>
            </w:r>
            <w:r w:rsidR="00387F64" w:rsidRPr="00387F64">
              <w:rPr>
                <w:sz w:val="20"/>
                <w:szCs w:val="20"/>
                <w:lang w:val="uk-UA"/>
              </w:rPr>
              <w:t xml:space="preserve">лише </w:t>
            </w:r>
            <w:r w:rsidRPr="00387F64">
              <w:rPr>
                <w:sz w:val="20"/>
                <w:szCs w:val="20"/>
                <w:lang w:val="uk-UA"/>
              </w:rPr>
              <w:t>через те, що вас не випускають, це викликає неприємне здивування. Це згубно. Людям із минулого не цілком раді.</w:t>
            </w:r>
          </w:p>
        </w:tc>
      </w:tr>
    </w:tbl>
    <w:p w14:paraId="4F30C805" w14:textId="77777777" w:rsidR="00E22C95" w:rsidRPr="00387F64" w:rsidRDefault="00E22C95">
      <w:pPr>
        <w:rPr>
          <w:sz w:val="20"/>
          <w:szCs w:val="20"/>
          <w:lang w:val="uk-UA"/>
        </w:rPr>
      </w:pPr>
    </w:p>
    <w:p w14:paraId="41D887C6" w14:textId="77777777" w:rsidR="00AE6038" w:rsidRPr="00387F64" w:rsidRDefault="00AE6038" w:rsidP="00AE6038">
      <w:pPr>
        <w:rPr>
          <w:rFonts w:eastAsia="Times New Roman" w:cs="Times New Roman"/>
          <w:sz w:val="20"/>
          <w:szCs w:val="20"/>
          <w:lang w:val="uk-UA" w:eastAsia="en-GB"/>
        </w:rPr>
      </w:pPr>
      <w:r w:rsidRPr="00387F64">
        <w:rPr>
          <w:rFonts w:eastAsia="Times New Roman" w:cs="Times New Roman"/>
          <w:sz w:val="20"/>
          <w:szCs w:val="20"/>
          <w:lang w:val="uk-UA" w:eastAsia="en-GB"/>
        </w:rPr>
        <w:t>У пошуку партнерів по відновлювальним проектам дуже багато залежить від української сторони. Київ – не центр світу. Українські стандарти ведення бізнесу мають відверто маргінальний характер. Багато чого у них відверто шокує західних бізнесменів. Українська економіка, навіть у дуже розвиненій формі, буде дуже незначною у рамках ЄС. Завжди! Треба гранично коректно розуміти своє місце у світі та приймати стандарти активності ЄС.</w:t>
      </w:r>
    </w:p>
    <w:p w14:paraId="2ADD9497" w14:textId="77777777" w:rsidR="00AE6038" w:rsidRPr="00387F64" w:rsidRDefault="00AE6038" w:rsidP="00AE6038">
      <w:pPr>
        <w:rPr>
          <w:rFonts w:eastAsia="Times New Roman" w:cs="Times New Roman"/>
          <w:sz w:val="20"/>
          <w:szCs w:val="20"/>
          <w:lang w:val="uk-UA" w:eastAsia="en-GB"/>
        </w:rPr>
      </w:pPr>
      <w:r w:rsidRPr="00387F64">
        <w:rPr>
          <w:rFonts w:eastAsia="Times New Roman" w:cs="Times New Roman"/>
          <w:sz w:val="20"/>
          <w:szCs w:val="20"/>
          <w:lang w:val="uk-UA" w:eastAsia="en-GB"/>
        </w:rPr>
        <w:t>Зрозумійте це та починайте використовувати західний стандарт ділового спілкування як норму. Інакше гарантовано негативний результат.</w:t>
      </w:r>
    </w:p>
    <w:p w14:paraId="119A40A5" w14:textId="77777777" w:rsidR="00AE6038" w:rsidRPr="00387F64" w:rsidRDefault="00AE6038" w:rsidP="00AE6038">
      <w:pPr>
        <w:rPr>
          <w:rFonts w:eastAsia="Times New Roman" w:cs="Times New Roman"/>
          <w:sz w:val="20"/>
          <w:szCs w:val="20"/>
          <w:lang w:val="uk-UA" w:eastAsia="en-GB"/>
        </w:rPr>
      </w:pPr>
    </w:p>
    <w:p w14:paraId="0E5E2A31" w14:textId="7C2DF1C9" w:rsidR="00A0390D" w:rsidRPr="00387F64" w:rsidRDefault="00AE6038" w:rsidP="00AE6038">
      <w:pPr>
        <w:rPr>
          <w:rFonts w:eastAsia="Times New Roman" w:cs="Times New Roman"/>
          <w:sz w:val="20"/>
          <w:szCs w:val="20"/>
          <w:lang w:val="uk-UA" w:eastAsia="en-GB"/>
        </w:rPr>
      </w:pPr>
      <w:r w:rsidRPr="00387F64">
        <w:rPr>
          <w:rFonts w:eastAsia="Times New Roman" w:cs="Times New Roman"/>
          <w:sz w:val="20"/>
          <w:szCs w:val="20"/>
          <w:lang w:val="uk-UA" w:eastAsia="en-GB"/>
        </w:rPr>
        <w:t>Питання на</w:t>
      </w:r>
      <w:r w:rsidRPr="00387F64">
        <w:rPr>
          <w:rFonts w:eastAsia="Times New Roman" w:cs="Times New Roman"/>
          <w:sz w:val="20"/>
          <w:szCs w:val="20"/>
          <w:lang w:val="uk-UA" w:eastAsia="en-GB"/>
        </w:rPr>
        <w:t xml:space="preserve"> </w:t>
      </w:r>
      <w:hyperlink r:id="rId8" w:tgtFrame="_self" w:history="1">
        <w:r w:rsidR="00A0390D" w:rsidRPr="00387F64">
          <w:rPr>
            <w:rStyle w:val="Hyperlink"/>
            <w:rFonts w:eastAsia="Times New Roman"/>
            <w:sz w:val="20"/>
            <w:szCs w:val="20"/>
            <w:bdr w:val="none" w:sz="0" w:space="0" w:color="auto" w:frame="1"/>
            <w:lang w:val="uk-UA"/>
          </w:rPr>
          <w:t>b2b.may.2024@gmail.com</w:t>
        </w:r>
      </w:hyperlink>
    </w:p>
    <w:sectPr w:rsidR="00A0390D" w:rsidRPr="00387F64" w:rsidSect="00010029">
      <w:headerReference w:type="default" r:id="rId9"/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187DF" w14:textId="77777777" w:rsidR="00B120C2" w:rsidRDefault="00B120C2" w:rsidP="00E2337B">
      <w:r>
        <w:separator/>
      </w:r>
    </w:p>
  </w:endnote>
  <w:endnote w:type="continuationSeparator" w:id="0">
    <w:p w14:paraId="37A7C600" w14:textId="77777777" w:rsidR="00B120C2" w:rsidRDefault="00B120C2" w:rsidP="00E2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2C91A" w14:textId="77777777" w:rsidR="002A1EAD" w:rsidRDefault="002A1EAD" w:rsidP="009A797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02480D" w14:textId="77777777" w:rsidR="002A1EAD" w:rsidRDefault="002A1EA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C8C8D" w14:textId="77777777" w:rsidR="002A1EAD" w:rsidRPr="002A1EAD" w:rsidRDefault="002A1EAD" w:rsidP="009A797B">
    <w:pPr>
      <w:pStyle w:val="Footer"/>
      <w:framePr w:wrap="none" w:vAnchor="text" w:hAnchor="margin" w:xAlign="center" w:y="1"/>
      <w:rPr>
        <w:rStyle w:val="PageNumber"/>
        <w:sz w:val="20"/>
        <w:szCs w:val="20"/>
      </w:rPr>
    </w:pPr>
    <w:r w:rsidRPr="002A1EAD">
      <w:rPr>
        <w:rStyle w:val="PageNumber"/>
        <w:sz w:val="20"/>
        <w:szCs w:val="20"/>
      </w:rPr>
      <w:fldChar w:fldCharType="begin"/>
    </w:r>
    <w:r w:rsidRPr="002A1EAD">
      <w:rPr>
        <w:rStyle w:val="PageNumber"/>
        <w:sz w:val="20"/>
        <w:szCs w:val="20"/>
      </w:rPr>
      <w:instrText xml:space="preserve">PAGE  </w:instrText>
    </w:r>
    <w:r w:rsidRPr="002A1EAD">
      <w:rPr>
        <w:rStyle w:val="PageNumber"/>
        <w:sz w:val="20"/>
        <w:szCs w:val="20"/>
      </w:rPr>
      <w:fldChar w:fldCharType="separate"/>
    </w:r>
    <w:r w:rsidR="003123F5">
      <w:rPr>
        <w:rStyle w:val="PageNumber"/>
        <w:noProof/>
        <w:sz w:val="20"/>
        <w:szCs w:val="20"/>
      </w:rPr>
      <w:t>1</w:t>
    </w:r>
    <w:r w:rsidRPr="002A1EAD">
      <w:rPr>
        <w:rStyle w:val="PageNumber"/>
        <w:sz w:val="20"/>
        <w:szCs w:val="20"/>
      </w:rPr>
      <w:fldChar w:fldCharType="end"/>
    </w:r>
  </w:p>
  <w:p w14:paraId="70ACF980" w14:textId="77777777" w:rsidR="002A1EAD" w:rsidRDefault="002A1EA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ADC1E" w14:textId="77777777" w:rsidR="00B120C2" w:rsidRDefault="00B120C2" w:rsidP="00E2337B">
      <w:r>
        <w:separator/>
      </w:r>
    </w:p>
  </w:footnote>
  <w:footnote w:type="continuationSeparator" w:id="0">
    <w:p w14:paraId="2AA0CA0E" w14:textId="77777777" w:rsidR="00B120C2" w:rsidRDefault="00B120C2" w:rsidP="00E233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B1EB7" w14:textId="4865B1FA" w:rsidR="002A1EAD" w:rsidRPr="002A1EAD" w:rsidRDefault="002A1EAD" w:rsidP="002A1EAD">
    <w:pPr>
      <w:pStyle w:val="Header"/>
      <w:jc w:val="right"/>
      <w:rPr>
        <w:sz w:val="18"/>
        <w:szCs w:val="18"/>
      </w:rPr>
    </w:pPr>
    <w:hyperlink r:id="rId1" w:history="1">
      <w:r w:rsidRPr="009A797B">
        <w:rPr>
          <w:rStyle w:val="Hyperlink"/>
          <w:sz w:val="18"/>
          <w:szCs w:val="18"/>
        </w:rPr>
        <w:t>https://www.neweurovision.com/en</w:t>
      </w:r>
    </w:hyperlink>
    <w:r>
      <w:rPr>
        <w:sz w:val="18"/>
        <w:szCs w:val="18"/>
      </w:rPr>
      <w:t xml:space="preserve"> </w:t>
    </w:r>
  </w:p>
  <w:p w14:paraId="01D22E6D" w14:textId="77777777" w:rsidR="002A1EAD" w:rsidRDefault="002A1EA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176FD"/>
    <w:multiLevelType w:val="hybridMultilevel"/>
    <w:tmpl w:val="BC7C717C"/>
    <w:lvl w:ilvl="0" w:tplc="245087A6">
      <w:start w:val="1"/>
      <w:numFmt w:val="decimal"/>
      <w:pStyle w:val="16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214056"/>
    <w:multiLevelType w:val="multilevel"/>
    <w:tmpl w:val="B398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23974"/>
    <w:multiLevelType w:val="hybridMultilevel"/>
    <w:tmpl w:val="B1BA9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B59C2"/>
    <w:multiLevelType w:val="hybridMultilevel"/>
    <w:tmpl w:val="45CE636A"/>
    <w:lvl w:ilvl="0" w:tplc="629EAE78">
      <w:start w:val="1"/>
      <w:numFmt w:val="decimal"/>
      <w:pStyle w:val="160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400507"/>
    <w:multiLevelType w:val="hybridMultilevel"/>
    <w:tmpl w:val="357E92F8"/>
    <w:lvl w:ilvl="0" w:tplc="567064D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0043E"/>
    <w:multiLevelType w:val="multilevel"/>
    <w:tmpl w:val="F846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051B34"/>
    <w:multiLevelType w:val="multilevel"/>
    <w:tmpl w:val="B928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973E8B"/>
    <w:multiLevelType w:val="hybridMultilevel"/>
    <w:tmpl w:val="058C1918"/>
    <w:lvl w:ilvl="0" w:tplc="207E00D2">
      <w:start w:val="1"/>
      <w:numFmt w:val="decimal"/>
      <w:pStyle w:val="162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FD5E7C"/>
    <w:multiLevelType w:val="multilevel"/>
    <w:tmpl w:val="159C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794FF6"/>
    <w:multiLevelType w:val="hybridMultilevel"/>
    <w:tmpl w:val="C66A5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95"/>
    <w:rsid w:val="00010029"/>
    <w:rsid w:val="000463FB"/>
    <w:rsid w:val="000A0103"/>
    <w:rsid w:val="000D6D9B"/>
    <w:rsid w:val="000E1764"/>
    <w:rsid w:val="00106683"/>
    <w:rsid w:val="001539C8"/>
    <w:rsid w:val="00176DB8"/>
    <w:rsid w:val="001E436C"/>
    <w:rsid w:val="0022766B"/>
    <w:rsid w:val="002973C7"/>
    <w:rsid w:val="002A1EAD"/>
    <w:rsid w:val="002E3EC0"/>
    <w:rsid w:val="003123F5"/>
    <w:rsid w:val="00341781"/>
    <w:rsid w:val="003756CC"/>
    <w:rsid w:val="00384C4C"/>
    <w:rsid w:val="00387F64"/>
    <w:rsid w:val="003C53C6"/>
    <w:rsid w:val="003E1DB8"/>
    <w:rsid w:val="003E44CD"/>
    <w:rsid w:val="00437FB5"/>
    <w:rsid w:val="00462FC3"/>
    <w:rsid w:val="004E7044"/>
    <w:rsid w:val="00572CAF"/>
    <w:rsid w:val="00582306"/>
    <w:rsid w:val="005D3EE8"/>
    <w:rsid w:val="005F37DF"/>
    <w:rsid w:val="006135E9"/>
    <w:rsid w:val="00645968"/>
    <w:rsid w:val="006775C9"/>
    <w:rsid w:val="00681E7A"/>
    <w:rsid w:val="007727F8"/>
    <w:rsid w:val="00784086"/>
    <w:rsid w:val="0079232E"/>
    <w:rsid w:val="007E62CB"/>
    <w:rsid w:val="00835393"/>
    <w:rsid w:val="0084443B"/>
    <w:rsid w:val="00851545"/>
    <w:rsid w:val="00862D64"/>
    <w:rsid w:val="008F77E3"/>
    <w:rsid w:val="00982C4A"/>
    <w:rsid w:val="009F729E"/>
    <w:rsid w:val="00A0390D"/>
    <w:rsid w:val="00A07616"/>
    <w:rsid w:val="00A32815"/>
    <w:rsid w:val="00AE6038"/>
    <w:rsid w:val="00AF38B5"/>
    <w:rsid w:val="00AF3AC2"/>
    <w:rsid w:val="00AF7457"/>
    <w:rsid w:val="00B120C2"/>
    <w:rsid w:val="00B238F9"/>
    <w:rsid w:val="00B948DC"/>
    <w:rsid w:val="00BD27A0"/>
    <w:rsid w:val="00C21D65"/>
    <w:rsid w:val="00CE7636"/>
    <w:rsid w:val="00D36C1F"/>
    <w:rsid w:val="00D5596F"/>
    <w:rsid w:val="00D95915"/>
    <w:rsid w:val="00DA4233"/>
    <w:rsid w:val="00DF53CB"/>
    <w:rsid w:val="00DF7204"/>
    <w:rsid w:val="00E22C95"/>
    <w:rsid w:val="00E2337B"/>
    <w:rsid w:val="00E346E7"/>
    <w:rsid w:val="00E52B26"/>
    <w:rsid w:val="00E64855"/>
    <w:rsid w:val="00EA0D08"/>
    <w:rsid w:val="00EC75D9"/>
    <w:rsid w:val="00F3499B"/>
    <w:rsid w:val="00F7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C8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E1764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 проекты"/>
    <w:basedOn w:val="Normal"/>
    <w:qFormat/>
    <w:rsid w:val="00A07616"/>
    <w:rPr>
      <w:rFonts w:ascii="Cambria" w:hAnsi="Cambria"/>
      <w:lang w:val="ru-RU"/>
    </w:rPr>
  </w:style>
  <w:style w:type="paragraph" w:customStyle="1" w:styleId="161">
    <w:name w:val="16 том стиль"/>
    <w:basedOn w:val="Normal"/>
    <w:qFormat/>
    <w:rsid w:val="007E62CB"/>
    <w:pPr>
      <w:spacing w:line="276" w:lineRule="auto"/>
      <w:ind w:firstLine="720"/>
      <w:jc w:val="both"/>
    </w:pPr>
    <w:rPr>
      <w:rFonts w:ascii="Cambria" w:hAnsi="Cambria"/>
      <w:lang w:val="ru-RU"/>
    </w:rPr>
  </w:style>
  <w:style w:type="paragraph" w:customStyle="1" w:styleId="163">
    <w:name w:val="16 том примечания"/>
    <w:basedOn w:val="FootnoteText"/>
    <w:qFormat/>
    <w:rsid w:val="007E62CB"/>
    <w:pPr>
      <w:jc w:val="both"/>
    </w:pPr>
    <w:rPr>
      <w:rFonts w:ascii="Cambria" w:hAnsi="Cambria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7E62CB"/>
  </w:style>
  <w:style w:type="character" w:customStyle="1" w:styleId="FootnoteTextChar">
    <w:name w:val="Footnote Text Char"/>
    <w:basedOn w:val="DefaultParagraphFont"/>
    <w:link w:val="FootnoteText"/>
    <w:semiHidden/>
    <w:rsid w:val="007E62CB"/>
  </w:style>
  <w:style w:type="paragraph" w:customStyle="1" w:styleId="160">
    <w:name w:val="16 том выводы"/>
    <w:basedOn w:val="ListParagraph"/>
    <w:qFormat/>
    <w:rsid w:val="00C21D65"/>
    <w:pPr>
      <w:numPr>
        <w:numId w:val="1"/>
      </w:numPr>
      <w:jc w:val="both"/>
    </w:pPr>
    <w:rPr>
      <w:rFonts w:ascii="Cambria" w:hAnsi="Cambria" w:cs="Times New Roman"/>
      <w:lang w:val="ru-RU" w:eastAsia="en-GB"/>
    </w:rPr>
  </w:style>
  <w:style w:type="paragraph" w:styleId="ListParagraph">
    <w:name w:val="List Paragraph"/>
    <w:basedOn w:val="Normal"/>
    <w:uiPriority w:val="34"/>
    <w:qFormat/>
    <w:rsid w:val="00C21D65"/>
    <w:pPr>
      <w:ind w:left="720"/>
      <w:contextualSpacing/>
    </w:pPr>
  </w:style>
  <w:style w:type="paragraph" w:customStyle="1" w:styleId="16">
    <w:name w:val="16 том ссылки"/>
    <w:basedOn w:val="ListParagraph"/>
    <w:qFormat/>
    <w:rsid w:val="00C21D65"/>
    <w:pPr>
      <w:numPr>
        <w:numId w:val="2"/>
      </w:numPr>
    </w:pPr>
    <w:rPr>
      <w:rFonts w:ascii="Cambria" w:hAnsi="Cambria" w:cs="Times New Roman"/>
      <w:color w:val="000000" w:themeColor="text1"/>
      <w:sz w:val="22"/>
      <w:szCs w:val="22"/>
      <w:lang w:val="en-US" w:eastAsia="en-GB"/>
    </w:rPr>
  </w:style>
  <w:style w:type="paragraph" w:customStyle="1" w:styleId="164">
    <w:name w:val="16 том абзац"/>
    <w:basedOn w:val="Normal"/>
    <w:qFormat/>
    <w:rsid w:val="00C21D65"/>
    <w:pPr>
      <w:ind w:firstLine="720"/>
      <w:jc w:val="both"/>
    </w:pPr>
    <w:rPr>
      <w:rFonts w:ascii="Cambria" w:hAnsi="Cambria"/>
      <w:lang w:val="ru-RU"/>
    </w:rPr>
  </w:style>
  <w:style w:type="paragraph" w:customStyle="1" w:styleId="162">
    <w:name w:val="16 том выводы 2"/>
    <w:basedOn w:val="ListParagraph"/>
    <w:qFormat/>
    <w:rsid w:val="00AF7457"/>
    <w:pPr>
      <w:numPr>
        <w:numId w:val="3"/>
      </w:numPr>
      <w:ind w:left="357" w:hanging="357"/>
      <w:jc w:val="both"/>
    </w:pPr>
    <w:rPr>
      <w:rFonts w:ascii="Cambria" w:hAnsi="Cambria"/>
      <w:lang w:val="ru-RU"/>
    </w:rPr>
  </w:style>
  <w:style w:type="paragraph" w:customStyle="1" w:styleId="Style1">
    <w:name w:val="Style1"/>
    <w:basedOn w:val="Normal"/>
    <w:rsid w:val="00176DB8"/>
    <w:pPr>
      <w:widowControl w:val="0"/>
      <w:autoSpaceDE w:val="0"/>
      <w:autoSpaceDN w:val="0"/>
      <w:adjustRightInd w:val="0"/>
    </w:pPr>
    <w:rPr>
      <w:rFonts w:ascii="Gill Sans" w:eastAsia="MS Mincho" w:hAnsi="Gill Sans" w:cs="Gill Sans"/>
      <w:color w:val="0070C0"/>
      <w:lang w:val="en-US" w:eastAsia="en-GB"/>
    </w:rPr>
  </w:style>
  <w:style w:type="table" w:styleId="TableGrid">
    <w:name w:val="Table Grid"/>
    <w:basedOn w:val="TableNormal"/>
    <w:uiPriority w:val="39"/>
    <w:rsid w:val="00E22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semiHidden/>
    <w:rsid w:val="00E2337B"/>
    <w:rPr>
      <w:vertAlign w:val="superscript"/>
    </w:rPr>
  </w:style>
  <w:style w:type="character" w:styleId="Hyperlink">
    <w:name w:val="Hyperlink"/>
    <w:basedOn w:val="DefaultParagraphFont"/>
    <w:rsid w:val="00E2337B"/>
    <w:rPr>
      <w:color w:val="0000FF"/>
      <w:u w:val="single"/>
    </w:rPr>
  </w:style>
  <w:style w:type="character" w:customStyle="1" w:styleId="color15">
    <w:name w:val="color_15"/>
    <w:basedOn w:val="DefaultParagraphFont"/>
    <w:rsid w:val="00645968"/>
  </w:style>
  <w:style w:type="character" w:customStyle="1" w:styleId="wixui-rich-texttext">
    <w:name w:val="wixui-rich-text__text"/>
    <w:basedOn w:val="DefaultParagraphFont"/>
    <w:rsid w:val="00645968"/>
  </w:style>
  <w:style w:type="character" w:customStyle="1" w:styleId="Heading2Char">
    <w:name w:val="Heading 2 Char"/>
    <w:basedOn w:val="DefaultParagraphFont"/>
    <w:link w:val="Heading2"/>
    <w:uiPriority w:val="9"/>
    <w:rsid w:val="000E1764"/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E1764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0E176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82306"/>
    <w:rPr>
      <w:color w:val="954F72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F3499B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F349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2A1E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EAD"/>
  </w:style>
  <w:style w:type="character" w:styleId="PageNumber">
    <w:name w:val="page number"/>
    <w:basedOn w:val="DefaultParagraphFont"/>
    <w:uiPriority w:val="99"/>
    <w:semiHidden/>
    <w:unhideWhenUsed/>
    <w:rsid w:val="002A1EAD"/>
  </w:style>
  <w:style w:type="paragraph" w:styleId="Header">
    <w:name w:val="header"/>
    <w:basedOn w:val="Normal"/>
    <w:link w:val="HeaderChar"/>
    <w:uiPriority w:val="99"/>
    <w:unhideWhenUsed/>
    <w:rsid w:val="002A1EA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b2b.may.2024@gmail.com" TargetMode="External"/><Relationship Id="rId8" Type="http://schemas.openxmlformats.org/officeDocument/2006/relationships/hyperlink" Target="mailto:b2b.may.2024@gmail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eweurovision.com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1177</Words>
  <Characters>6710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profdmitrynikolaenko@gmail.com</dc:creator>
  <cp:keywords/>
  <dc:description/>
  <cp:lastModifiedBy>profdmitrynikolaenko@gmail.com</cp:lastModifiedBy>
  <cp:revision>2</cp:revision>
  <dcterms:created xsi:type="dcterms:W3CDTF">2023-10-03T14:52:00Z</dcterms:created>
  <dcterms:modified xsi:type="dcterms:W3CDTF">2023-10-03T14:52:00Z</dcterms:modified>
</cp:coreProperties>
</file>